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E22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u w:val="single"/>
        </w:rPr>
      </w:pPr>
      <w:bookmarkStart w:id="0" w:name="sub_1015"/>
      <w:r w:rsidRPr="00E2176E">
        <w:rPr>
          <w:rFonts w:ascii="Arial" w:hAnsi="Arial" w:cs="Arial"/>
          <w:sz w:val="24"/>
          <w:szCs w:val="24"/>
          <w:u w:val="single"/>
        </w:rPr>
        <w:t>ПРАВИЛА ПРОВЕДЕНИЯ ТОРГОВ</w:t>
      </w:r>
      <w:r w:rsidR="00A42E22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E2176E" w:rsidRDefault="00A42E22" w:rsidP="00E2176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по продаже муниципального имущества</w:t>
      </w:r>
      <w:r w:rsidR="00E2176E" w:rsidRPr="00E2176E">
        <w:rPr>
          <w:rFonts w:ascii="Arial" w:hAnsi="Arial" w:cs="Arial"/>
          <w:sz w:val="24"/>
          <w:szCs w:val="24"/>
          <w:u w:val="single"/>
        </w:rPr>
        <w:t>.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u w:val="single"/>
        </w:rPr>
      </w:pP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 Аукцион с подачей предложений о цене имущества в открытой форме проводится в следующем порядке:</w:t>
      </w:r>
    </w:p>
    <w:bookmarkEnd w:id="0"/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а) аукцион должен быть проведен не ранее чем через 10 рабочих дней и не позднее 15 рабочих дней с даты определения участников аукциона, указанной в информационном сообщении о проведен</w:t>
      </w:r>
      <w:proofErr w:type="gramStart"/>
      <w:r w:rsidRPr="00E2176E">
        <w:rPr>
          <w:rFonts w:ascii="Arial" w:hAnsi="Arial" w:cs="Arial"/>
          <w:sz w:val="24"/>
          <w:szCs w:val="24"/>
        </w:rPr>
        <w:t>ии ау</w:t>
      </w:r>
      <w:proofErr w:type="gramEnd"/>
      <w:r w:rsidRPr="00E2176E">
        <w:rPr>
          <w:rFonts w:ascii="Arial" w:hAnsi="Arial" w:cs="Arial"/>
          <w:sz w:val="24"/>
          <w:szCs w:val="24"/>
        </w:rPr>
        <w:t>кциона;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10152"/>
      <w:r w:rsidRPr="00E2176E">
        <w:rPr>
          <w:rFonts w:ascii="Arial" w:hAnsi="Arial" w:cs="Arial"/>
          <w:sz w:val="24"/>
          <w:szCs w:val="24"/>
        </w:rPr>
        <w:t>б) аукцион ведет аукциони</w:t>
      </w:r>
      <w:proofErr w:type="gramStart"/>
      <w:r w:rsidRPr="00E2176E">
        <w:rPr>
          <w:rFonts w:ascii="Arial" w:hAnsi="Arial" w:cs="Arial"/>
          <w:sz w:val="24"/>
          <w:szCs w:val="24"/>
        </w:rPr>
        <w:t>ст в пр</w:t>
      </w:r>
      <w:proofErr w:type="gramEnd"/>
      <w:r w:rsidRPr="00E2176E">
        <w:rPr>
          <w:rFonts w:ascii="Arial" w:hAnsi="Arial" w:cs="Arial"/>
          <w:sz w:val="24"/>
          <w:szCs w:val="24"/>
        </w:rPr>
        <w:t>исутствии уполномоченного представителя продавца, который обеспечивает порядок при проведении торгов;</w:t>
      </w:r>
    </w:p>
    <w:bookmarkEnd w:id="1"/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в) участникам аукциона выдаются пронумерованные карточки участника аукциона (далее именуются - карточки);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г) аукцион начинается с объявления уполномоченным представителем продавца об открыт</w:t>
      </w:r>
      <w:proofErr w:type="gramStart"/>
      <w:r w:rsidRPr="00E2176E">
        <w:rPr>
          <w:rFonts w:ascii="Arial" w:hAnsi="Arial" w:cs="Arial"/>
          <w:sz w:val="24"/>
          <w:szCs w:val="24"/>
        </w:rPr>
        <w:t>ии ау</w:t>
      </w:r>
      <w:proofErr w:type="gramEnd"/>
      <w:r w:rsidRPr="00E2176E">
        <w:rPr>
          <w:rFonts w:ascii="Arial" w:hAnsi="Arial" w:cs="Arial"/>
          <w:sz w:val="24"/>
          <w:szCs w:val="24"/>
        </w:rPr>
        <w:t>кциона;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sub_10155"/>
      <w:proofErr w:type="spellStart"/>
      <w:r w:rsidRPr="00E2176E">
        <w:rPr>
          <w:rFonts w:ascii="Arial" w:hAnsi="Arial" w:cs="Arial"/>
          <w:sz w:val="24"/>
          <w:szCs w:val="24"/>
        </w:rPr>
        <w:t>д</w:t>
      </w:r>
      <w:proofErr w:type="spellEnd"/>
      <w:r w:rsidRPr="00E2176E">
        <w:rPr>
          <w:rFonts w:ascii="Arial" w:hAnsi="Arial" w:cs="Arial"/>
          <w:sz w:val="24"/>
          <w:szCs w:val="24"/>
        </w:rPr>
        <w:t>) после открытия аукциона аукционистом оглашаются наименование имущества, основные его характеристики, начальная цена продажи и "шаг аукциона".</w:t>
      </w:r>
    </w:p>
    <w:bookmarkEnd w:id="2"/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"Шаг аукциона" устанавливается продавцом в фиксированной сумме, составляющей не более 5 процентов начальной цены продажи, и не изменяется в течение всего аукциона;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101507"/>
      <w:r w:rsidRPr="00E2176E">
        <w:rPr>
          <w:rFonts w:ascii="Arial" w:hAnsi="Arial" w:cs="Arial"/>
          <w:sz w:val="24"/>
          <w:szCs w:val="24"/>
        </w:rPr>
        <w:t>е) после оглашения аукционистом начальной цены продажи участникам аукциона предлагается заявить эту цену путем поднятия карточек;</w:t>
      </w:r>
    </w:p>
    <w:bookmarkEnd w:id="3"/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 xml:space="preserve">ж) после заявления участниками аукциона начальной цены аукционист предлагает участникам аукциона заявлять свои предложения по цене продажи, превышающей начальную цену. Каждая последующая цена, превышающая предыдущую цену на "шаг аукциона", </w:t>
      </w:r>
      <w:proofErr w:type="gramStart"/>
      <w:r w:rsidRPr="00E2176E">
        <w:rPr>
          <w:rFonts w:ascii="Arial" w:hAnsi="Arial" w:cs="Arial"/>
          <w:sz w:val="24"/>
          <w:szCs w:val="24"/>
        </w:rPr>
        <w:t>заявляется</w:t>
      </w:r>
      <w:proofErr w:type="gramEnd"/>
      <w:r w:rsidRPr="00E2176E">
        <w:rPr>
          <w:rFonts w:ascii="Arial" w:hAnsi="Arial" w:cs="Arial"/>
          <w:sz w:val="24"/>
          <w:szCs w:val="24"/>
        </w:rPr>
        <w:t xml:space="preserve"> участниками аукциона путем поднятия карточек. В случае заявления цены, кратной "шагу аукциона", эта цена </w:t>
      </w:r>
      <w:proofErr w:type="gramStart"/>
      <w:r w:rsidRPr="00E2176E">
        <w:rPr>
          <w:rFonts w:ascii="Arial" w:hAnsi="Arial" w:cs="Arial"/>
          <w:sz w:val="24"/>
          <w:szCs w:val="24"/>
        </w:rPr>
        <w:t>заявляется</w:t>
      </w:r>
      <w:proofErr w:type="gramEnd"/>
      <w:r w:rsidRPr="00E2176E">
        <w:rPr>
          <w:rFonts w:ascii="Arial" w:hAnsi="Arial" w:cs="Arial"/>
          <w:sz w:val="24"/>
          <w:szCs w:val="24"/>
        </w:rPr>
        <w:t xml:space="preserve"> участниками аукциона путем поднятия карточек и ее оглашения;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E2176E">
        <w:rPr>
          <w:rFonts w:ascii="Arial" w:hAnsi="Arial" w:cs="Arial"/>
          <w:sz w:val="24"/>
          <w:szCs w:val="24"/>
        </w:rPr>
        <w:t>з</w:t>
      </w:r>
      <w:proofErr w:type="spellEnd"/>
      <w:r w:rsidRPr="00E2176E">
        <w:rPr>
          <w:rFonts w:ascii="Arial" w:hAnsi="Arial" w:cs="Arial"/>
          <w:sz w:val="24"/>
          <w:szCs w:val="24"/>
        </w:rPr>
        <w:t>) 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аукциона аукционист повторяет эту цену 3 раза. Если до третьего повторения заявленной цены ни один из участников аукциона не поднял карточку и не заявил последующую цену, аукцион завершается;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и) по завершен</w:t>
      </w:r>
      <w:proofErr w:type="gramStart"/>
      <w:r w:rsidRPr="00E2176E">
        <w:rPr>
          <w:rFonts w:ascii="Arial" w:hAnsi="Arial" w:cs="Arial"/>
          <w:sz w:val="24"/>
          <w:szCs w:val="24"/>
        </w:rPr>
        <w:t>ии ау</w:t>
      </w:r>
      <w:proofErr w:type="gramEnd"/>
      <w:r w:rsidRPr="00E2176E">
        <w:rPr>
          <w:rFonts w:ascii="Arial" w:hAnsi="Arial" w:cs="Arial"/>
          <w:sz w:val="24"/>
          <w:szCs w:val="24"/>
        </w:rPr>
        <w:t>кциона аукционист объявляет о продаже имущества, называет его продажную цену и номер карточки победителя аукциона. Победителем аукциона признается участник, номер карточки которого и заявленная им цена были названы аукционистом последними;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к) цена имущества, предложенная победителем аукциона, заносится в протокол об итогах аукциона, составляемый в 2 экземплярах.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2176E">
        <w:rPr>
          <w:rFonts w:ascii="Arial" w:hAnsi="Arial" w:cs="Arial"/>
          <w:sz w:val="24"/>
          <w:szCs w:val="24"/>
        </w:rPr>
        <w:t>Протокол об итогах аукциона, подписанный аукционистом и уполномоченным представителем продавца, является документом, удостоверяющим право победителя на заключение договора купли-продажи имущества.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10158"/>
      <w:r w:rsidRPr="00E2176E">
        <w:rPr>
          <w:rFonts w:ascii="Arial" w:hAnsi="Arial" w:cs="Arial"/>
          <w:sz w:val="24"/>
          <w:szCs w:val="24"/>
        </w:rPr>
        <w:t>Если при проведении аукциона продавцом проводились фотографирование, ауди</w:t>
      </w:r>
      <w:proofErr w:type="gramStart"/>
      <w:r w:rsidRPr="00E2176E">
        <w:rPr>
          <w:rFonts w:ascii="Arial" w:hAnsi="Arial" w:cs="Arial"/>
          <w:sz w:val="24"/>
          <w:szCs w:val="24"/>
        </w:rPr>
        <w:t>о-</w:t>
      </w:r>
      <w:proofErr w:type="gramEnd"/>
      <w:r w:rsidRPr="00E2176E">
        <w:rPr>
          <w:rFonts w:ascii="Arial" w:hAnsi="Arial" w:cs="Arial"/>
          <w:sz w:val="24"/>
          <w:szCs w:val="24"/>
        </w:rPr>
        <w:t xml:space="preserve"> и (или) видеозапись, киносъемка, то об этом делается отметка в протоколе. В этом случае материалы фотографирования, ауди</w:t>
      </w:r>
      <w:proofErr w:type="gramStart"/>
      <w:r w:rsidRPr="00E2176E">
        <w:rPr>
          <w:rFonts w:ascii="Arial" w:hAnsi="Arial" w:cs="Arial"/>
          <w:sz w:val="24"/>
          <w:szCs w:val="24"/>
        </w:rPr>
        <w:t>о-</w:t>
      </w:r>
      <w:proofErr w:type="gramEnd"/>
      <w:r w:rsidRPr="00E2176E">
        <w:rPr>
          <w:rFonts w:ascii="Arial" w:hAnsi="Arial" w:cs="Arial"/>
          <w:sz w:val="24"/>
          <w:szCs w:val="24"/>
        </w:rPr>
        <w:t xml:space="preserve"> и (или) видеозаписи, киносъемки прилагаются в течение суток к протоколу (экземпляру продавца) в соответствии с актом, подписываемым лицом, осуществлявшим фотографирование, аудио- и (или) видеозапись, киносъемку, аукционистом и уполномоченным представителем продавца;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101515"/>
      <w:bookmarkEnd w:id="4"/>
      <w:r w:rsidRPr="00E2176E">
        <w:rPr>
          <w:rFonts w:ascii="Arial" w:hAnsi="Arial" w:cs="Arial"/>
          <w:sz w:val="24"/>
          <w:szCs w:val="24"/>
        </w:rPr>
        <w:t>м) если после троекратного объявления начальной цены продажи ни один из участников аукциона не поднял карточку, аукцион признается несостоявшимся.</w:t>
      </w:r>
    </w:p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sub_101516"/>
      <w:bookmarkEnd w:id="5"/>
      <w:r w:rsidRPr="00E2176E">
        <w:rPr>
          <w:rFonts w:ascii="Arial" w:hAnsi="Arial" w:cs="Arial"/>
          <w:sz w:val="24"/>
          <w:szCs w:val="24"/>
        </w:rPr>
        <w:t>В случае признания аукциона несостоявшимся продавец в тот же день составляет соответствующий протокол, подписываемый им (его уполномоченным представителем), а также аукционистом.</w:t>
      </w:r>
    </w:p>
    <w:bookmarkEnd w:id="6"/>
    <w:p w:rsidR="00E2176E" w:rsidRPr="00E2176E" w:rsidRDefault="00E2176E" w:rsidP="00E217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33A83" w:rsidRDefault="00033A83"/>
    <w:sectPr w:rsidR="00033A83" w:rsidSect="00B02221">
      <w:pgSz w:w="11900" w:h="16800"/>
      <w:pgMar w:top="567" w:right="800" w:bottom="568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2176E"/>
    <w:rsid w:val="00033A83"/>
    <w:rsid w:val="00A42E22"/>
    <w:rsid w:val="00B02221"/>
    <w:rsid w:val="00CD2F2A"/>
    <w:rsid w:val="00E2176E"/>
    <w:rsid w:val="00F1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2176E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E2176E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E2176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502</Words>
  <Characters>2867</Characters>
  <Application>Microsoft Office Word</Application>
  <DocSecurity>0</DocSecurity>
  <Lines>23</Lines>
  <Paragraphs>6</Paragraphs>
  <ScaleCrop>false</ScaleCrop>
  <Company>Администрация МО г Энгельс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m.solomahina</dc:creator>
  <cp:keywords/>
  <dc:description/>
  <cp:lastModifiedBy>Галина А. Ляхова</cp:lastModifiedBy>
  <cp:revision>4</cp:revision>
  <dcterms:created xsi:type="dcterms:W3CDTF">2014-10-23T13:42:00Z</dcterms:created>
  <dcterms:modified xsi:type="dcterms:W3CDTF">2014-10-24T08:09:00Z</dcterms:modified>
</cp:coreProperties>
</file>